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09" w:rsidRDefault="00B40A26" w:rsidP="00B40A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A26">
        <w:rPr>
          <w:rFonts w:ascii="Times New Roman" w:hAnsi="Times New Roman" w:cs="Times New Roman"/>
          <w:b/>
          <w:sz w:val="28"/>
          <w:szCs w:val="28"/>
        </w:rPr>
        <w:t>Информация о возможности получения медицинской и психолого-педагогической помощи обучающимся, их родителям в кризисных состояниях, в том числе экстренной.</w:t>
      </w:r>
    </w:p>
    <w:p w:rsidR="00B40A26" w:rsidRDefault="00B40A26" w:rsidP="00B40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A26" w:rsidRDefault="00B40A26" w:rsidP="00B40A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5DF1F1" wp14:editId="229F3345">
            <wp:extent cx="5940425" cy="20224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A26" w:rsidRDefault="00B40A26" w:rsidP="00B40A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661D9E" wp14:editId="494EB872">
            <wp:extent cx="5940425" cy="26835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A26" w:rsidRDefault="00B40A26" w:rsidP="00B40A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9AECB3" wp14:editId="0D47110C">
            <wp:extent cx="5940425" cy="14624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A26" w:rsidRDefault="00B40A26" w:rsidP="00B40A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603523C" wp14:editId="03E648A7">
            <wp:extent cx="5940425" cy="383921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A26" w:rsidRDefault="00B40A26" w:rsidP="00B40A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8A6AB6" wp14:editId="0D1FB6AE">
            <wp:extent cx="5940425" cy="4838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A26" w:rsidRPr="00B40A26" w:rsidRDefault="00B40A26" w:rsidP="00B40A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386A1D" wp14:editId="753E8739">
            <wp:extent cx="5940425" cy="37204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0A26" w:rsidRPr="00B40A26" w:rsidRDefault="00B40A26">
      <w:pPr>
        <w:rPr>
          <w:rFonts w:ascii="Times New Roman" w:hAnsi="Times New Roman" w:cs="Times New Roman"/>
          <w:sz w:val="24"/>
          <w:szCs w:val="24"/>
        </w:rPr>
      </w:pPr>
    </w:p>
    <w:sectPr w:rsidR="00B40A26" w:rsidRPr="00B4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6"/>
    <w:rsid w:val="00454309"/>
    <w:rsid w:val="00B40A26"/>
    <w:rsid w:val="00C14B9F"/>
    <w:rsid w:val="00E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16256-56A8-4492-BC2F-AF2F0D8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2026-05-28T06:09:00Z</dcterms:created>
  <dcterms:modified xsi:type="dcterms:W3CDTF">2026-05-28T06:18:00Z</dcterms:modified>
</cp:coreProperties>
</file>